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w:body>
    <w:p w:rsidR="008A0591" w:rsidRDefault="000F794E" w:rsidP="000F794E">
      <w:pPr>
        <w:pStyle w:val="a7"/>
      </w:pPr>
      <w:r>
        <w:rPr>
          <w:noProof/>
        </w:rPr>
        <w:pict>
          <v:shapetype id="_x0000_t202" coordsize="21600,21600" o:spt="202" path="m,l,21600r21600,l21600,xe">
            <v:stroke joinstyle="miter"/>
            <v:path gradientshapeok="t" o:connecttype="rect"/>
          </v:shapetype>
          <v:shape id="_x0000_s1365" type="#_x0000_t202" style="position:absolute;left:0;text-align:left;margin-left:44.25pt;margin-top:632.25pt;width:137.3pt;height:86.7pt;z-index:30;mso-position-horizontal-relative:page;mso-position-vertical-relative:page" filled="f" stroked="f">
            <v:textbox style="mso-next-textbox:#_x0000_s1365;mso-fit-shape-to-text:t">
              <w:txbxContent>
                <w:p w:rsidR="000F794E" w:rsidRDefault="000F794E">
                  <w:pPr>
                    <w:pStyle w:val="Pullquote"/>
                  </w:pPr>
                  <w:r>
                    <w:t xml:space="preserve">Наш заказчик сделал свой выбор в пользу телевидения Радуга.  </w:t>
                  </w:r>
                </w:p>
              </w:txbxContent>
            </v:textbox>
            <w10:wrap anchorx="page" anchory="page"/>
          </v:shape>
        </w:pict>
      </w:r>
      <w:r w:rsidR="004634EF">
        <w:pict>
          <v:shape id="_x0000_s1038" type="#_x0000_t202" style="position:absolute;left:0;text-align:left;margin-left:234pt;margin-top:243pt;width:324pt;height:556.5pt;z-index:1;mso-wrap-edited:f;mso-position-horizontal-relative:page;mso-position-vertical-relative:page" wrapcoords="0 0 21600 0 21600 21600 0 21600 0 0" filled="f" stroked="f">
            <v:textbox style="mso-next-textbox:#_x0000_s1038" inset="0,0,,0">
              <w:txbxContent>
                <w:p w:rsidR="004634EF" w:rsidRDefault="004634EF" w:rsidP="004634EF">
                  <w:pPr>
                    <w:pStyle w:val="a7"/>
                  </w:pPr>
                  <w:r>
                    <w:t>работы с различными комплектами спутникового телевидения. Занимаясь монтажом спутникового телевидения, мы понимаем, что качественный результат в итоге складывается из ряда факторов:</w:t>
                  </w:r>
                </w:p>
                <w:p w:rsidR="004634EF" w:rsidRDefault="004634EF" w:rsidP="004634EF">
                  <w:pPr>
                    <w:pStyle w:val="a7"/>
                  </w:pPr>
                  <w:r>
                    <w:t>качественное оборудование (антенна, ресивер, конвертор)</w:t>
                  </w:r>
                </w:p>
                <w:p w:rsidR="004634EF" w:rsidRDefault="004634EF" w:rsidP="004634EF">
                  <w:pPr>
                    <w:pStyle w:val="a7"/>
                  </w:pPr>
                  <w:r>
                    <w:t>качественные расходные материалы (добротное крепление, качественный кабель)</w:t>
                  </w:r>
                </w:p>
                <w:p w:rsidR="004634EF" w:rsidRDefault="004634EF" w:rsidP="004634EF">
                  <w:pPr>
                    <w:pStyle w:val="a7"/>
                  </w:pPr>
                  <w:r>
                    <w:t>грамотная установка и настройка оборудования</w:t>
                  </w:r>
                </w:p>
                <w:p w:rsidR="004634EF" w:rsidRDefault="004634EF" w:rsidP="004634EF">
                  <w:pPr>
                    <w:pStyle w:val="a7"/>
                  </w:pPr>
                  <w:r>
                    <w:t xml:space="preserve">грамотная консультация по использованию оборудования </w:t>
                  </w:r>
                </w:p>
                <w:p w:rsidR="004634EF" w:rsidRDefault="004634EF" w:rsidP="004634EF">
                  <w:pPr>
                    <w:pStyle w:val="a7"/>
                  </w:pPr>
                  <w:r>
                    <w:t>В случае</w:t>
                  </w:r>
                  <w:proofErr w:type="gramStart"/>
                  <w:r>
                    <w:t>,</w:t>
                  </w:r>
                  <w:proofErr w:type="gramEnd"/>
                  <w:r>
                    <w:t xml:space="preserve"> если Вы звоните нам и заказываете установку под ключ, все эти 4 условия соблюдаются. И тогда высокий  результат  будет обеспечен. Но так бывает не всегда. Порой, абоненты покупают в супермаркетах  “коробочные”  комплекты спутникового телевидения, сами не зная, что они </w:t>
                  </w:r>
                  <w:proofErr w:type="gramStart"/>
                  <w:r>
                    <w:t>из себя представляют</w:t>
                  </w:r>
                  <w:proofErr w:type="gramEnd"/>
                  <w:r>
                    <w:t xml:space="preserve"> и что с ними в дальнейшем делать.</w:t>
                  </w:r>
                </w:p>
                <w:p w:rsidR="004634EF" w:rsidRDefault="004634EF" w:rsidP="004634EF">
                  <w:pPr>
                    <w:pStyle w:val="a7"/>
                  </w:pPr>
                  <w:r>
                    <w:t xml:space="preserve">Вот с одним из таких комплектов специалистам </w:t>
                  </w:r>
                  <w:proofErr w:type="spellStart"/>
                  <w:r>
                    <w:t>SatServis</w:t>
                  </w:r>
                  <w:proofErr w:type="spellEnd"/>
                  <w:r>
                    <w:t xml:space="preserve">  и пришлось столкнуться. Итак, что же было в комплекте:</w:t>
                  </w:r>
                </w:p>
                <w:p w:rsidR="004634EF" w:rsidRDefault="000F794E" w:rsidP="004634EF">
                  <w:pPr>
                    <w:pStyle w:val="a7"/>
                  </w:pPr>
                  <w:r>
                    <w:t xml:space="preserve"> - </w:t>
                  </w:r>
                  <w:r w:rsidR="004634EF">
                    <w:t xml:space="preserve">ресивер </w:t>
                  </w:r>
                  <w:proofErr w:type="spellStart"/>
                  <w:r w:rsidR="004634EF">
                    <w:t>Globo</w:t>
                  </w:r>
                  <w:proofErr w:type="spellEnd"/>
                  <w:r w:rsidR="004634EF">
                    <w:t xml:space="preserve"> 7310 CI </w:t>
                  </w:r>
                </w:p>
                <w:p w:rsidR="004634EF" w:rsidRDefault="000F794E" w:rsidP="004634EF">
                  <w:pPr>
                    <w:pStyle w:val="a7"/>
                  </w:pPr>
                  <w:r>
                    <w:t xml:space="preserve"> - </w:t>
                  </w:r>
                  <w:r w:rsidR="004634EF">
                    <w:t>антенна 80 сантиметров неизвестного производителя</w:t>
                  </w:r>
                </w:p>
                <w:p w:rsidR="004634EF" w:rsidRDefault="004634EF" w:rsidP="004634EF">
                  <w:pPr>
                    <w:pStyle w:val="a7"/>
                  </w:pPr>
                  <w:r>
                    <w:t xml:space="preserve"> </w:t>
                  </w:r>
                  <w:r w:rsidR="000F794E">
                    <w:t xml:space="preserve"> - </w:t>
                  </w:r>
                  <w:r>
                    <w:t>конвертор круговой польского производства</w:t>
                  </w:r>
                </w:p>
                <w:p w:rsidR="004634EF" w:rsidRDefault="004634EF" w:rsidP="004634EF">
                  <w:pPr>
                    <w:pStyle w:val="a7"/>
                  </w:pPr>
                  <w:r>
                    <w:t xml:space="preserve"> </w:t>
                  </w:r>
                  <w:r w:rsidR="000F794E">
                    <w:t xml:space="preserve"> - </w:t>
                  </w:r>
                  <w:r>
                    <w:t>конвертор универсальный – тоже польский</w:t>
                  </w:r>
                </w:p>
                <w:p w:rsidR="004634EF" w:rsidRDefault="004634EF" w:rsidP="004634EF">
                  <w:pPr>
                    <w:pStyle w:val="a7"/>
                  </w:pPr>
                  <w:r>
                    <w:t xml:space="preserve"> </w:t>
                  </w:r>
                  <w:r w:rsidR="000F794E">
                    <w:t xml:space="preserve"> - </w:t>
                  </w:r>
                  <w:r>
                    <w:t>крепление – крючок</w:t>
                  </w:r>
                </w:p>
                <w:p w:rsidR="004634EF" w:rsidRDefault="004634EF" w:rsidP="004634EF">
                  <w:pPr>
                    <w:pStyle w:val="a7"/>
                  </w:pPr>
                  <w:r>
                    <w:t xml:space="preserve"> </w:t>
                  </w:r>
                  <w:r w:rsidR="000F794E">
                    <w:t xml:space="preserve"> - </w:t>
                  </w:r>
                  <w:r>
                    <w:t>10 метров кабеля</w:t>
                  </w:r>
                </w:p>
                <w:p w:rsidR="008A0591" w:rsidRDefault="004634EF" w:rsidP="004634EF">
                  <w:pPr>
                    <w:pStyle w:val="a7"/>
                  </w:pPr>
                  <w:r>
                    <w:t xml:space="preserve"> </w:t>
                  </w:r>
                  <w:r w:rsidR="000F794E">
                    <w:t xml:space="preserve"> - </w:t>
                  </w:r>
                  <w:r>
                    <w:t>2 F-коннектора</w:t>
                  </w:r>
                </w:p>
                <w:p w:rsidR="004634EF" w:rsidRDefault="004634EF" w:rsidP="004634EF">
                  <w:pPr>
                    <w:pStyle w:val="a7"/>
                  </w:pPr>
                  <w:r>
                    <w:t xml:space="preserve">Сам  спутниковый ресивер </w:t>
                  </w:r>
                  <w:proofErr w:type="spellStart"/>
                  <w:r>
                    <w:t>Globo</w:t>
                  </w:r>
                  <w:proofErr w:type="spellEnd"/>
                  <w:r>
                    <w:t xml:space="preserve"> 7310 – среднего качества спутниковый приемник. Он прекрасно отрабатывает те деньги, которые за него просят. Но сам по себе он не подходит для просмотра ни одной из Российских платных систем спутникового телевидения. Чтобы приемник справился с задачей показа каналов платных систем телевидения  - Радуга ТВ, Континент ТВ, НТВ+, необходима установка модуля условного доступа – </w:t>
                  </w:r>
                  <w:proofErr w:type="spellStart"/>
                  <w:r>
                    <w:t>Irdeto</w:t>
                  </w:r>
                  <w:proofErr w:type="spellEnd"/>
                  <w:r>
                    <w:t xml:space="preserve"> </w:t>
                  </w:r>
                  <w:proofErr w:type="spellStart"/>
                  <w:r>
                    <w:t>Smit</w:t>
                  </w:r>
                  <w:proofErr w:type="spellEnd"/>
                  <w:r>
                    <w:t xml:space="preserve"> для Радуги, Континент  для телевидения Континент, VIAACCESS модуль для НТВ+. </w:t>
                  </w:r>
                </w:p>
                <w:p w:rsidR="004634EF" w:rsidRDefault="004634EF" w:rsidP="004634EF">
                  <w:pPr>
                    <w:pStyle w:val="a7"/>
                  </w:pPr>
                  <w:r>
                    <w:t xml:space="preserve">               Наш заказчик сделал свой выбор в пользу телевидения Радуга.  Поэтому пришлось докупить: </w:t>
                  </w:r>
                </w:p>
                <w:p w:rsidR="004634EF" w:rsidRDefault="004634EF" w:rsidP="004634EF">
                  <w:pPr>
                    <w:pStyle w:val="a7"/>
                  </w:pPr>
                  <w:r>
                    <w:t xml:space="preserve">модуль </w:t>
                  </w:r>
                  <w:proofErr w:type="spellStart"/>
                  <w:r>
                    <w:t>Irdeto</w:t>
                  </w:r>
                  <w:proofErr w:type="spellEnd"/>
                  <w:r>
                    <w:t xml:space="preserve"> </w:t>
                  </w:r>
                  <w:proofErr w:type="spellStart"/>
                  <w:r>
                    <w:t>Smit</w:t>
                  </w:r>
                  <w:proofErr w:type="spellEnd"/>
                  <w:r>
                    <w:t xml:space="preserve"> (1200 руб.) </w:t>
                  </w:r>
                </w:p>
                <w:p w:rsidR="004634EF" w:rsidRDefault="004634EF" w:rsidP="004634EF">
                  <w:pPr>
                    <w:pStyle w:val="a7"/>
                  </w:pPr>
                  <w:r>
                    <w:t xml:space="preserve">карту доступа Радуга на 3 месяца (1400 руб.) </w:t>
                  </w:r>
                </w:p>
              </w:txbxContent>
            </v:textbox>
            <w10:wrap anchorx="page" anchory="page"/>
          </v:shape>
        </w:pict>
      </w:r>
      <w:r w:rsidR="002049FF">
        <w:pict>
          <v:shape id="_x0000_s1300" type="#_x0000_t202" style="position:absolute;left:0;text-align:left;margin-left:36pt;margin-top:73.5pt;width:540pt;height:55.5pt;z-index:24;mso-position-horizontal-relative:page;mso-position-vertical-relative:page" filled="f" fillcolor="#0078b4" stroked="f">
            <v:textbox style="mso-next-textbox:#_x0000_s1300" inset=",,,0">
              <w:txbxContent>
                <w:p w:rsidR="008A0591" w:rsidRPr="002049FF" w:rsidRDefault="007C0C12">
                  <w:pPr>
                    <w:pStyle w:val="Masthead"/>
                    <w:rPr>
                      <w:sz w:val="40"/>
                      <w:szCs w:val="40"/>
                    </w:rPr>
                  </w:pPr>
                  <w:r w:rsidRPr="002049FF">
                    <w:rPr>
                      <w:sz w:val="40"/>
                      <w:szCs w:val="40"/>
                    </w:rPr>
                    <w:t>“</w:t>
                  </w:r>
                  <w:r w:rsidRPr="007C0C12">
                    <w:rPr>
                      <w:sz w:val="40"/>
                      <w:szCs w:val="40"/>
                    </w:rPr>
                    <w:t>Спутниковое телевидение из коробочки</w:t>
                  </w:r>
                  <w:r w:rsidRPr="002049FF">
                    <w:rPr>
                      <w:sz w:val="40"/>
                      <w:szCs w:val="40"/>
                    </w:rPr>
                    <w:t>”</w:t>
                  </w:r>
                  <w:r w:rsidRPr="007C0C12">
                    <w:rPr>
                      <w:sz w:val="40"/>
                      <w:szCs w:val="40"/>
                    </w:rPr>
                    <w:t xml:space="preserve"> или </w:t>
                  </w:r>
                  <w:r w:rsidRPr="002049FF">
                    <w:rPr>
                      <w:sz w:val="40"/>
                      <w:szCs w:val="40"/>
                    </w:rPr>
                    <w:t>“</w:t>
                  </w:r>
                  <w:r w:rsidRPr="007C0C12">
                    <w:rPr>
                      <w:sz w:val="40"/>
                      <w:szCs w:val="40"/>
                    </w:rPr>
                    <w:t>Опыт одной установки</w:t>
                  </w:r>
                  <w:r w:rsidRPr="002049FF">
                    <w:rPr>
                      <w:sz w:val="40"/>
                      <w:szCs w:val="40"/>
                    </w:rPr>
                    <w:t>”</w:t>
                  </w:r>
                </w:p>
              </w:txbxContent>
            </v:textbox>
            <w10:wrap anchorx="page" anchory="page"/>
          </v:shape>
        </w:pict>
      </w:r>
      <w:r w:rsidR="002049FF">
        <w:pict>
          <v:shape id="_x0000_s1295" type="#_x0000_t202" style="position:absolute;left:0;text-align:left;margin-left:27pt;margin-top:252pt;width:198pt;height:213.75pt;z-index:22;mso-position-horizontal-relative:page;mso-position-vertical-relative:page" filled="f" stroked="f" strokecolor="#c30">
            <v:textbox style="mso-next-textbox:#_x0000_s1295">
              <w:txbxContent>
                <w:p w:rsidR="008A0591" w:rsidRDefault="002049FF">
                  <w:pPr>
                    <w:pStyle w:val="10"/>
                  </w:pPr>
                  <w:r>
                    <w:t>Дополнительные материалы</w:t>
                  </w:r>
                </w:p>
                <w:p w:rsidR="008A0591" w:rsidRDefault="008A0591">
                  <w:pPr>
                    <w:pStyle w:val="TOCText"/>
                    <w:tabs>
                      <w:tab w:val="left" w:pos="588"/>
                    </w:tabs>
                    <w:ind w:left="-12"/>
                    <w:rPr>
                      <w:rStyle w:val="TOCNumberChar"/>
                    </w:rPr>
                  </w:pPr>
                  <w:r>
                    <w:rPr>
                      <w:rStyle w:val="TOCNumberChar"/>
                    </w:rPr>
                    <w:t>1</w:t>
                  </w:r>
                  <w:r>
                    <w:rPr>
                      <w:rStyle w:val="TOCNumberChar"/>
                    </w:rPr>
                    <w:tab/>
                  </w:r>
                  <w:hyperlink r:id="rId8" w:history="1">
                    <w:r w:rsidR="002049FF" w:rsidRPr="002049FF">
                      <w:rPr>
                        <w:rStyle w:val="aa"/>
                      </w:rPr>
                      <w:t>Спутников</w:t>
                    </w:r>
                    <w:r w:rsidR="002049FF" w:rsidRPr="002049FF">
                      <w:rPr>
                        <w:rStyle w:val="aa"/>
                      </w:rPr>
                      <w:t>о</w:t>
                    </w:r>
                    <w:r w:rsidR="002049FF" w:rsidRPr="002049FF">
                      <w:rPr>
                        <w:rStyle w:val="aa"/>
                      </w:rPr>
                      <w:t>е и кабельное ТВ –     преимущества и недостатки</w:t>
                    </w:r>
                  </w:hyperlink>
                </w:p>
                <w:p w:rsidR="008A0591" w:rsidRDefault="008A0591">
                  <w:pPr>
                    <w:pStyle w:val="TOCText"/>
                    <w:tabs>
                      <w:tab w:val="left" w:pos="588"/>
                    </w:tabs>
                    <w:ind w:left="-12"/>
                  </w:pPr>
                  <w:r>
                    <w:rPr>
                      <w:rStyle w:val="TOCNumberChar"/>
                    </w:rPr>
                    <w:t>2</w:t>
                  </w:r>
                  <w:r>
                    <w:tab/>
                  </w:r>
                  <w:hyperlink r:id="rId9" w:history="1">
                    <w:r w:rsidR="002049FF" w:rsidRPr="002049FF">
                      <w:rPr>
                        <w:rStyle w:val="aa"/>
                      </w:rPr>
                      <w:t>Антенну какого размера выбрать</w:t>
                    </w:r>
                    <w:proofErr w:type="gramStart"/>
                    <w:r w:rsidR="002049FF" w:rsidRPr="002049FF">
                      <w:rPr>
                        <w:rStyle w:val="aa"/>
                      </w:rPr>
                      <w:t xml:space="preserve"> ?</w:t>
                    </w:r>
                    <w:proofErr w:type="gramEnd"/>
                  </w:hyperlink>
                </w:p>
                <w:p w:rsidR="008A0591" w:rsidRDefault="008A0591">
                  <w:pPr>
                    <w:pStyle w:val="TOCText"/>
                    <w:tabs>
                      <w:tab w:val="left" w:pos="588"/>
                    </w:tabs>
                    <w:ind w:left="-12"/>
                  </w:pPr>
                  <w:r>
                    <w:rPr>
                      <w:rStyle w:val="TOCNumberChar"/>
                    </w:rPr>
                    <w:t>3</w:t>
                  </w:r>
                  <w:r>
                    <w:tab/>
                  </w:r>
                  <w:hyperlink r:id="rId10" w:history="1">
                    <w:r w:rsidR="002049FF" w:rsidRPr="002049FF">
                      <w:rPr>
                        <w:rStyle w:val="aa"/>
                      </w:rPr>
                      <w:t xml:space="preserve">Заметки про НТВ+ </w:t>
                    </w:r>
                    <w:proofErr w:type="spellStart"/>
                    <w:r w:rsidR="002049FF" w:rsidRPr="002049FF">
                      <w:rPr>
                        <w:rStyle w:val="aa"/>
                      </w:rPr>
                      <w:t>Лайт</w:t>
                    </w:r>
                    <w:proofErr w:type="spellEnd"/>
                  </w:hyperlink>
                </w:p>
                <w:p w:rsidR="002049FF" w:rsidRDefault="002049FF">
                  <w:pPr>
                    <w:pStyle w:val="TOCText"/>
                    <w:tabs>
                      <w:tab w:val="left" w:pos="588"/>
                    </w:tabs>
                    <w:ind w:left="-12"/>
                  </w:pPr>
                  <w:r>
                    <w:rPr>
                      <w:rStyle w:val="TOCNumberChar"/>
                    </w:rPr>
                    <w:t>4</w:t>
                  </w:r>
                  <w:r w:rsidR="008A0591">
                    <w:tab/>
                  </w:r>
                  <w:hyperlink r:id="rId11" w:history="1">
                    <w:r w:rsidRPr="002049FF">
                      <w:rPr>
                        <w:rStyle w:val="aa"/>
                      </w:rPr>
                      <w:t>Спутнико</w:t>
                    </w:r>
                    <w:bookmarkStart w:id="0" w:name="_GoBack"/>
                    <w:bookmarkEnd w:id="0"/>
                    <w:r w:rsidRPr="002049FF">
                      <w:rPr>
                        <w:rStyle w:val="aa"/>
                      </w:rPr>
                      <w:t>вое телевидение. Что выбрать?</w:t>
                    </w:r>
                  </w:hyperlink>
                </w:p>
                <w:p w:rsidR="008A0591" w:rsidRDefault="002049FF">
                  <w:pPr>
                    <w:pStyle w:val="TOCText"/>
                    <w:tabs>
                      <w:tab w:val="left" w:pos="588"/>
                    </w:tabs>
                    <w:ind w:left="-12"/>
                  </w:pPr>
                  <w:r>
                    <w:rPr>
                      <w:rStyle w:val="TOCNumberChar"/>
                    </w:rPr>
                    <w:t>5</w:t>
                  </w:r>
                  <w:r w:rsidR="008A0591">
                    <w:tab/>
                  </w:r>
                  <w:hyperlink r:id="rId12" w:history="1">
                    <w:proofErr w:type="gramStart"/>
                    <w:r w:rsidRPr="002049FF">
                      <w:rPr>
                        <w:rStyle w:val="aa"/>
                      </w:rPr>
                      <w:t>Новый-старый</w:t>
                    </w:r>
                    <w:proofErr w:type="gramEnd"/>
                    <w:r w:rsidRPr="002049FF">
                      <w:rPr>
                        <w:rStyle w:val="aa"/>
                      </w:rPr>
                      <w:t xml:space="preserve"> ресивер DRS 5003</w:t>
                    </w:r>
                  </w:hyperlink>
                </w:p>
                <w:p w:rsidR="008A0591" w:rsidRDefault="002049FF">
                  <w:pPr>
                    <w:pStyle w:val="TOCText"/>
                    <w:tabs>
                      <w:tab w:val="left" w:pos="588"/>
                    </w:tabs>
                    <w:ind w:left="-12"/>
                  </w:pPr>
                  <w:r>
                    <w:rPr>
                      <w:rStyle w:val="TOCNumberChar"/>
                    </w:rPr>
                    <w:t>6</w:t>
                  </w:r>
                  <w:r w:rsidR="008A0591">
                    <w:tab/>
                  </w:r>
                  <w:hyperlink r:id="rId13" w:history="1">
                    <w:r w:rsidRPr="004634EF">
                      <w:rPr>
                        <w:rStyle w:val="aa"/>
                      </w:rPr>
                      <w:t xml:space="preserve">Телевидение Радуга ТВ на LED телевизоре </w:t>
                    </w:r>
                    <w:proofErr w:type="spellStart"/>
                    <w:r w:rsidRPr="004634EF">
                      <w:rPr>
                        <w:rStyle w:val="aa"/>
                      </w:rPr>
                      <w:t>Philips</w:t>
                    </w:r>
                    <w:proofErr w:type="spellEnd"/>
                    <w:r w:rsidRPr="004634EF">
                      <w:rPr>
                        <w:rStyle w:val="aa"/>
                      </w:rPr>
                      <w:t xml:space="preserve"> 42"</w:t>
                    </w:r>
                  </w:hyperlink>
                </w:p>
              </w:txbxContent>
            </v:textbox>
            <w10:wrap type="square" anchorx="page" anchory="page"/>
          </v:shape>
        </w:pict>
      </w:r>
      <w:r w:rsidR="002049FF">
        <w:pict>
          <v:shape id="_x0000_s1301" type="#_x0000_t202" style="position:absolute;left:0;text-align:left;margin-left:45pt;margin-top:45pt;width:500.25pt;height:29.25pt;z-index:25;mso-position-horizontal-relative:page;mso-position-vertical-relative:page" filled="f" stroked="f">
            <v:textbox style="mso-next-textbox:#_x0000_s1301;mso-fit-shape-to-text:t">
              <w:txbxContent>
                <w:p w:rsidR="008A0591" w:rsidRPr="002049FF" w:rsidRDefault="007C0C12">
                  <w:pPr>
                    <w:pStyle w:val="VolumeandIssue"/>
                  </w:pPr>
                  <w:r>
                    <w:rPr>
                      <w:lang w:val="en-US"/>
                    </w:rPr>
                    <w:t>satservis</w:t>
                  </w:r>
                  <w:r w:rsidRPr="002049FF">
                    <w:t>_</w:t>
                  </w:r>
                  <w:r w:rsidR="002049FF">
                    <w:t xml:space="preserve"> Спутниковое телевидение и интернет в краснодаре и крае</w:t>
                  </w:r>
                </w:p>
              </w:txbxContent>
            </v:textbox>
            <w10:wrap type="square" anchorx="page" anchory="page"/>
          </v:shape>
        </w:pict>
      </w:r>
      <w:r w:rsidR="00772883">
        <w:pict>
          <v:shape id="_x0000_s1348" type="#_x0000_t202" style="position:absolute;left:0;text-align:left;margin-left:27pt;margin-top:171pt;width:153pt;height:26.95pt;z-index:27;mso-position-horizontal-relative:page;mso-position-vertical-relative:page" filled="f" stroked="f">
            <v:textbox style="mso-next-textbox:#_x0000_s1348;mso-fit-shape-to-text:t" inset=",0,,0">
              <w:txbxContent>
                <w:p w:rsidR="008A0591" w:rsidRPr="007C0C12" w:rsidRDefault="007C0C12">
                  <w:pPr>
                    <w:pStyle w:val="NewsletterDate"/>
                  </w:pPr>
                  <w:r>
                    <w:rPr>
                      <w:lang w:val="en-US"/>
                    </w:rPr>
                    <w:t xml:space="preserve">30 </w:t>
                  </w:r>
                  <w:r>
                    <w:t>июля 2010 года</w:t>
                  </w:r>
                </w:p>
              </w:txbxContent>
            </v:textbox>
            <w10:wrap anchorx="page" anchory="page"/>
          </v:shape>
        </w:pict>
      </w:r>
      <w:r w:rsidR="00772883">
        <w:pict>
          <v:shape id="_x0000_s1039" type="#_x0000_t202" style="position:absolute;left:0;text-align:left;margin-left:234pt;margin-top:198pt;width:324pt;height:39pt;z-index:2;mso-wrap-edited:f;mso-position-horizontal-relative:page;mso-position-vertical-relative:page" wrapcoords="0 0 21600 0 21600 21600 0 21600 0 0" filled="f" stroked="f">
            <v:textbox style="mso-next-textbox:#_x0000_s1039" inset="0,0,0,0">
              <w:txbxContent>
                <w:p w:rsidR="008A0591" w:rsidRDefault="004634EF" w:rsidP="004634EF">
                  <w:pPr>
                    <w:pStyle w:val="1"/>
                    <w:jc w:val="both"/>
                  </w:pPr>
                  <w:r>
                    <w:t>В силу специфики работы наши специалисты обладают опытом</w:t>
                  </w:r>
                </w:p>
              </w:txbxContent>
            </v:textbox>
            <w10:wrap anchorx="page" anchory="page"/>
          </v:shape>
        </w:pict>
      </w:r>
      <w:r w:rsidR="00772883">
        <w:pict>
          <v:shape id="_x0000_s1297" type="#_x0000_t202" style="position:absolute;left:0;text-align:left;margin-left:45pt;margin-top:513pt;width:137.3pt;height:86.7pt;z-index:23;mso-position-horizontal-relative:page;mso-position-vertical-relative:page" filled="f" stroked="f">
            <v:textbox style="mso-fit-shape-to-text:t">
              <w:txbxContent>
                <w:p w:rsidR="008A0591" w:rsidRDefault="000F794E">
                  <w:pPr>
                    <w:pStyle w:val="Pullquote"/>
                  </w:pPr>
                  <w:r>
                    <w:t xml:space="preserve">Сам  спутниковый ресивер </w:t>
                  </w:r>
                  <w:proofErr w:type="spellStart"/>
                  <w:r>
                    <w:t>Globo</w:t>
                  </w:r>
                  <w:proofErr w:type="spellEnd"/>
                  <w:r>
                    <w:t xml:space="preserve"> 7310 – среднего качества спутниковый приемник.</w:t>
                  </w:r>
                </w:p>
              </w:txbxContent>
            </v:textbox>
            <w10:wrap anchorx="page" anchory="page"/>
          </v:shape>
        </w:pict>
      </w:r>
      <w:r w:rsidR="00772883">
        <w:pict>
          <v:line id="_x0000_s1286" style="position:absolute;left:0;text-align:left;z-index:21;mso-position-horizontal-relative:page;mso-position-vertical-relative:page" from="290.25pt,129pt" to="826.5pt,129pt" stroked="f">
            <w10:wrap anchorx="page" anchory="page"/>
          </v:line>
        </w:pict>
      </w:r>
      <w:r w:rsidR="00772883">
        <w:pict>
          <v:shape id="_x0000_s1358" type="#_x0000_t202" style="position:absolute;left:0;text-align:left;margin-left:0;margin-top:28.8pt;width:558pt;height:140.4pt;z-index:-4;mso-position-horizontal:center;mso-position-horizontal-relative:page;mso-position-vertical-relative:page" filled="f" stroked="f">
            <v:textbox style="mso-fit-shape-to-text:t" inset=",7.2pt,,7.2pt">
              <w:txbxContent>
                <w:p w:rsidR="008A0591" w:rsidRDefault="00772883">
                  <w:r>
                    <w:rPr>
                      <w:rFonts w:ascii="Times New Roman" w:hAnsi="Times New Roman" w:cs="Times New Roman"/>
                      <w:sz w:val="20"/>
                      <w:szCs w:val="20"/>
                      <w:lang w:eastAsia="cs-CZ"/>
                    </w:rPr>
                    <w:pict>
                      <v:shape id="_x0000_i1025" type="#_x0000_t75" style="width:540pt;height:126pt">
                        <v:imagedata r:id="rId14" o:title="gradient"/>
                      </v:shape>
                    </w:pict>
                  </w:r>
                </w:p>
              </w:txbxContent>
            </v:textbox>
            <w10:wrap anchorx="page" anchory="page"/>
          </v:shape>
        </w:pict>
      </w:r>
      <w:r w:rsidR="00772883">
        <w:pict>
          <v:shape id="_x0000_s1168" type="#_x0000_t202" style="position:absolute;left:0;text-align:left;margin-left:200pt;margin-top:248pt;width:7.2pt;height:7.2pt;z-index:6;visibility:hidden;mso-position-horizontal-relative:page;mso-position-vertical-relative:page" filled="f" stroked="f">
            <v:textbox style="mso-next-textbox:#_x0000_s1168" inset="0,0,0,0">
              <w:txbxContent>
                <w:p w:rsidR="008A0591" w:rsidRDefault="008A0591">
                  <w:pPr>
                    <w:pStyle w:val="a7"/>
                  </w:pPr>
                </w:p>
              </w:txbxContent>
            </v:textbox>
            <w10:wrap anchorx="page" anchory="page"/>
          </v:shape>
        </w:pict>
      </w:r>
      <w:r w:rsidR="00772883">
        <w:pict>
          <v:shape id="_x0000_s1172" type="#_x0000_t202" style="position:absolute;left:0;text-align:left;margin-left:199.2pt;margin-top:519.8pt;width:7.2pt;height:7.2pt;z-index:7;visibility:hidden;mso-position-horizontal-relative:page;mso-position-vertical-relative:page" filled="f" stroked="f">
            <v:textbox style="mso-next-textbox:#_x0000_s1172" inset="0,0,0,0">
              <w:txbxContent>
                <w:p w:rsidR="008A0591" w:rsidRDefault="008A0591">
                  <w:pPr>
                    <w:pStyle w:val="a7"/>
                  </w:pPr>
                </w:p>
              </w:txbxContent>
            </v:textbox>
            <w10:wrap anchorx="page" anchory="page"/>
          </v:shape>
        </w:pict>
      </w:r>
      <w:r w:rsidR="008A0591">
        <w:br w:type="page"/>
      </w:r>
      <w:r w:rsidR="00EF271F">
        <w:rPr>
          <w:noProof/>
        </w:rPr>
        <w:lastRenderedPageBreak/>
        <w:pict>
          <v:shape id="_x0000_s1366" type="#_x0000_t202" style="position:absolute;left:0;text-align:left;margin-left:39pt;margin-top:581.25pt;width:537.75pt;height:46.5pt;z-index:31;mso-position-horizontal-relative:page;mso-position-vertical-relative:page" filled="f" stroked="f">
            <v:textbox style="mso-next-textbox:#_x0000_s1366" inset="0,0,,0">
              <w:txbxContent>
                <w:p w:rsidR="000F794E" w:rsidRDefault="000F794E" w:rsidP="000F794E">
                  <w:pPr>
                    <w:pStyle w:val="a7"/>
                  </w:pPr>
                  <w:r>
                    <w:t xml:space="preserve">Источник: </w:t>
                  </w:r>
                  <w:proofErr w:type="spellStart"/>
                  <w:r>
                    <w:t>SatServis</w:t>
                  </w:r>
                  <w:proofErr w:type="spellEnd"/>
                  <w:r>
                    <w:t xml:space="preserve">; Добавлено: 29.07.2010; Добавил: Вождь </w:t>
                  </w:r>
                </w:p>
                <w:p w:rsidR="000F794E" w:rsidRDefault="000F794E" w:rsidP="000F794E">
                  <w:pPr>
                    <w:pStyle w:val="a7"/>
                  </w:pPr>
                  <w:r>
                    <w:t xml:space="preserve">Если Вы обнаружили в наших статьях ошибки - напишите нам на </w:t>
                  </w:r>
                  <w:hyperlink r:id="rId15" w:history="1">
                    <w:r w:rsidRPr="000F794E">
                      <w:rPr>
                        <w:rStyle w:val="aa"/>
                      </w:rPr>
                      <w:t>servis23@mail.ru</w:t>
                    </w:r>
                  </w:hyperlink>
                  <w:r>
                    <w:t xml:space="preserve">- обязательно исправим. </w:t>
                  </w:r>
                </w:p>
              </w:txbxContent>
            </v:textbox>
            <w10:wrap anchorx="page" anchory="page"/>
          </v:shape>
        </w:pict>
      </w:r>
      <w:r w:rsidR="00EF271F">
        <w:rPr>
          <w:noProof/>
        </w:rPr>
        <w:pict>
          <v:shape id="_x0000_s1364" type="#_x0000_t202" style="position:absolute;left:0;text-align:left;margin-left:33.75pt;margin-top:289.5pt;width:151.1pt;height:94.6pt;z-index:29;mso-position-horizontal-relative:page;mso-position-vertical-relative:page" filled="f" stroked="f">
            <v:textbox>
              <w:txbxContent>
                <w:p w:rsidR="000F794E" w:rsidRPr="00EF271F" w:rsidRDefault="000F794E">
                  <w:pPr>
                    <w:pStyle w:val="Pullquote"/>
                    <w:rPr>
                      <w:b/>
                    </w:rPr>
                  </w:pPr>
                  <w:r w:rsidRPr="00EF271F">
                    <w:rPr>
                      <w:b/>
                    </w:rPr>
                    <w:t>Говоря про оборудование, в итоге можно похвалить</w:t>
                  </w:r>
                  <w:r w:rsidRPr="00EF271F">
                    <w:rPr>
                      <w:b/>
                    </w:rPr>
                    <w:t xml:space="preserve"> </w:t>
                  </w:r>
                  <w:r w:rsidRPr="00EF271F">
                    <w:rPr>
                      <w:b/>
                    </w:rPr>
                    <w:t>антенну</w:t>
                  </w:r>
                  <w:r w:rsidRPr="00EF271F">
                    <w:rPr>
                      <w:b/>
                    </w:rPr>
                    <w:t xml:space="preserve"> </w:t>
                  </w:r>
                  <w:r w:rsidRPr="00EF271F">
                    <w:rPr>
                      <w:b/>
                    </w:rPr>
                    <w:t xml:space="preserve">и спутниковый ресивер </w:t>
                  </w:r>
                  <w:proofErr w:type="spellStart"/>
                  <w:r w:rsidRPr="00EF271F">
                    <w:rPr>
                      <w:b/>
                    </w:rPr>
                    <w:t>Globlo</w:t>
                  </w:r>
                  <w:proofErr w:type="spellEnd"/>
                  <w:r w:rsidRPr="00EF271F">
                    <w:rPr>
                      <w:b/>
                    </w:rPr>
                    <w:t xml:space="preserve"> 7310</w:t>
                  </w:r>
                </w:p>
              </w:txbxContent>
            </v:textbox>
            <w10:wrap anchorx="page" anchory="page"/>
          </v:shape>
        </w:pict>
      </w:r>
      <w:r w:rsidR="00EF271F">
        <w:pict>
          <v:shape id="_x0000_s1321" type="#_x0000_t202" style="position:absolute;left:0;text-align:left;margin-left:27pt;margin-top:146.15pt;width:180.75pt;height:86.35pt;z-index:26;mso-position-horizontal-relative:page;mso-position-vertical-relative:page" filled="f" stroked="f">
            <v:textbox>
              <w:txbxContent>
                <w:p w:rsidR="008A0591" w:rsidRPr="00EF271F" w:rsidRDefault="000F794E">
                  <w:pPr>
                    <w:pStyle w:val="Pullquote"/>
                    <w:rPr>
                      <w:b/>
                    </w:rPr>
                  </w:pPr>
                  <w:r w:rsidRPr="00EF271F">
                    <w:rPr>
                      <w:b/>
                    </w:rPr>
                    <w:t>дорогое это удовольствие – приобретать комплект спутникового телевидения из коробочки.</w:t>
                  </w:r>
                </w:p>
              </w:txbxContent>
            </v:textbox>
            <w10:wrap anchorx="page" anchory="page"/>
          </v:shape>
        </w:pict>
      </w:r>
      <w:r>
        <w:pict>
          <v:shape id="_x0000_s1044" type="#_x0000_t202" style="position:absolute;left:0;text-align:left;margin-left:234pt;margin-top:126pt;width:324pt;height:441.75pt;z-index:3;mso-position-horizontal-relative:page;mso-position-vertical-relative:page" filled="f" stroked="f">
            <v:textbox style="mso-next-textbox:#_x0000_s1044" inset="0,0,,0">
              <w:txbxContent>
                <w:p w:rsidR="000F794E" w:rsidRDefault="000F794E" w:rsidP="000F794E">
                  <w:pPr>
                    <w:pStyle w:val="a7"/>
                  </w:pPr>
                  <w:proofErr w:type="gramStart"/>
                  <w:r>
                    <w:t xml:space="preserve">в ходе монтажа выяснилось, что комплектная головка польского производства дает очень слабый сигнал (на 20% меньше того, который должен быть на Радуга ТВ на привычном конверторе от </w:t>
                  </w:r>
                  <w:proofErr w:type="spellStart"/>
                  <w:r>
                    <w:t>Golden</w:t>
                  </w:r>
                  <w:proofErr w:type="spellEnd"/>
                  <w:r>
                    <w:t xml:space="preserve"> </w:t>
                  </w:r>
                  <w:proofErr w:type="spellStart"/>
                  <w:r>
                    <w:t>Interstar</w:t>
                  </w:r>
                  <w:proofErr w:type="spellEnd"/>
                  <w:r>
                    <w:t>.</w:t>
                  </w:r>
                  <w:proofErr w:type="gramEnd"/>
                  <w:r>
                    <w:t xml:space="preserve"> </w:t>
                  </w:r>
                  <w:proofErr w:type="gramStart"/>
                  <w:r>
                    <w:t>На польской головке еще и поляризатор был неправильно установлен).</w:t>
                  </w:r>
                  <w:proofErr w:type="gramEnd"/>
                  <w:r>
                    <w:t xml:space="preserve"> В итоге, пришлось докупать еще и </w:t>
                  </w:r>
                </w:p>
                <w:p w:rsidR="000F794E" w:rsidRDefault="000F794E" w:rsidP="000F794E">
                  <w:pPr>
                    <w:pStyle w:val="a7"/>
                  </w:pPr>
                  <w:r>
                    <w:t xml:space="preserve">конвертор универсальный </w:t>
                  </w:r>
                  <w:proofErr w:type="spellStart"/>
                  <w:r>
                    <w:t>Galaxy</w:t>
                  </w:r>
                  <w:proofErr w:type="spellEnd"/>
                  <w:r>
                    <w:t xml:space="preserve"> </w:t>
                  </w:r>
                  <w:proofErr w:type="spellStart"/>
                  <w:r>
                    <w:t>Innovations</w:t>
                  </w:r>
                  <w:proofErr w:type="spellEnd"/>
                  <w:r>
                    <w:t xml:space="preserve"> </w:t>
                  </w:r>
                  <w:proofErr w:type="spellStart"/>
                  <w:r>
                    <w:t>Single</w:t>
                  </w:r>
                  <w:proofErr w:type="spellEnd"/>
                  <w:r>
                    <w:t xml:space="preserve"> (200 руб.) </w:t>
                  </w:r>
                </w:p>
                <w:p w:rsidR="000F794E" w:rsidRDefault="000F794E" w:rsidP="000F794E">
                  <w:pPr>
                    <w:pStyle w:val="a7"/>
                  </w:pPr>
                  <w:r>
                    <w:t xml:space="preserve">Комплектный кабель монтажники тоже использовать не стали – он оказался самым дешевым – его внешняя оплетка плохо переносит сильные жару и холод. Она растрескивается и ломается. </w:t>
                  </w:r>
                  <w:proofErr w:type="gramStart"/>
                  <w:r>
                    <w:t>Пришлось заменить кабель на свой - производства фирмы GI.</w:t>
                  </w:r>
                  <w:proofErr w:type="gramEnd"/>
                  <w:r>
                    <w:t xml:space="preserve"> Комплектные F-коннекторы тоже никуда не годились – на нормальный плотный кабель они просто не наворачивались  – заменили на F-коннекторы производства </w:t>
                  </w:r>
                  <w:proofErr w:type="spellStart"/>
                  <w:r>
                    <w:t>Rexant</w:t>
                  </w:r>
                  <w:proofErr w:type="spellEnd"/>
                  <w:r>
                    <w:t xml:space="preserve"> – дело пошло. Получается, что из мелочевки – заменили абсолютно все. Подсчитав, можно увидеть, что доводка коробочного комплекта оборудования обошлась еще в 2800р. С учетом исходной цены комплекта в 4500 руб. всего получается 7300руб. – и это только оборудование. Вывод напрашивается сам собой – дорогое это удовольствие – приобретать комплект спутникового телевидения из коробочки. В специализированном краснодарском магазине весь комплект для просмотра Радуга ТВ на более качественном приемнике </w:t>
                  </w:r>
                  <w:proofErr w:type="spellStart"/>
                  <w:r>
                    <w:t>Golden</w:t>
                  </w:r>
                  <w:proofErr w:type="spellEnd"/>
                  <w:r>
                    <w:t xml:space="preserve"> </w:t>
                  </w:r>
                  <w:proofErr w:type="spellStart"/>
                  <w:r>
                    <w:t>Interstar</w:t>
                  </w:r>
                  <w:proofErr w:type="spellEnd"/>
                  <w:r>
                    <w:t xml:space="preserve"> 790 и с метровой антенной обошелся бы заказчику как раз в 4500 руб., но никак не в 7300 руб. (приведена цена без учета стоимости установки и настройки оборудования).  </w:t>
                  </w:r>
                </w:p>
                <w:p w:rsidR="000F794E" w:rsidRDefault="000F794E" w:rsidP="000F794E">
                  <w:pPr>
                    <w:pStyle w:val="a7"/>
                  </w:pPr>
                  <w:r>
                    <w:t xml:space="preserve">               Говоря про оборудование, в итоге можно похвалить 80 сантиметровую антенну неизвестного производителя – для своего размера она дала неплохой сигнал (за счет высокого качества зеркала антенны) и спутниковый ресивер </w:t>
                  </w:r>
                  <w:proofErr w:type="spellStart"/>
                  <w:r>
                    <w:t>Globlo</w:t>
                  </w:r>
                  <w:proofErr w:type="spellEnd"/>
                  <w:r>
                    <w:t xml:space="preserve"> 7310, который нормально работает с модулем </w:t>
                  </w:r>
                  <w:proofErr w:type="spellStart"/>
                  <w:r>
                    <w:t>Irdeto</w:t>
                  </w:r>
                  <w:proofErr w:type="spellEnd"/>
                  <w:r>
                    <w:t xml:space="preserve"> </w:t>
                  </w:r>
                  <w:proofErr w:type="spellStart"/>
                  <w:r>
                    <w:t>Smit</w:t>
                  </w:r>
                  <w:proofErr w:type="spellEnd"/>
                  <w:r>
                    <w:t xml:space="preserve">.  Все остальное оборудование из коробочки – некачественное и недолговечное. Так что связываться с ним не стоит. </w:t>
                  </w:r>
                </w:p>
                <w:p w:rsidR="008A0591" w:rsidRDefault="000F794E" w:rsidP="000F794E">
                  <w:pPr>
                    <w:pStyle w:val="a7"/>
                  </w:pPr>
                  <w:r>
                    <w:t xml:space="preserve">               Вот такая история одной установки. Можете делать выводы.  </w:t>
                  </w:r>
                </w:p>
              </w:txbxContent>
            </v:textbox>
            <w10:wrap anchorx="page" anchory="page"/>
          </v:shape>
        </w:pict>
      </w:r>
      <w:r w:rsidR="00772883">
        <w:pict>
          <v:shape id="_x0000_s1045" type="#_x0000_t202" style="position:absolute;left:0;text-align:left;margin-left:234pt;margin-top:100.45pt;width:324pt;height:19.6pt;z-index:4;mso-position-horizontal-relative:page;mso-position-vertical-relative:page" filled="f" stroked="f">
            <v:textbox style="mso-next-textbox:#_x0000_s1045;mso-fit-shape-to-text:t" inset="0,0,0,0">
              <w:txbxContent>
                <w:p w:rsidR="008A0591" w:rsidRDefault="000F794E">
                  <w:pPr>
                    <w:pStyle w:val="1"/>
                  </w:pPr>
                  <w:r>
                    <w:t>Других затрат не предполагалось, но</w:t>
                  </w:r>
                </w:p>
              </w:txbxContent>
            </v:textbox>
            <w10:wrap anchorx="page" anchory="page"/>
          </v:shape>
        </w:pict>
      </w:r>
      <w:r w:rsidR="00772883">
        <w:pict>
          <v:shape id="_x0000_s1176" type="#_x0000_t202" style="position:absolute;left:0;text-align:left;margin-left:200pt;margin-top:97pt;width:7.2pt;height:7.2pt;z-index:8;visibility:hidden;mso-position-horizontal-relative:page;mso-position-vertical-relative:page" filled="f" stroked="f">
            <v:textbox style="mso-next-textbox:#_x0000_s1176" inset="0,0,0,0">
              <w:txbxContent>
                <w:p w:rsidR="008A0591" w:rsidRDefault="008A0591">
                  <w:pPr>
                    <w:pStyle w:val="a7"/>
                  </w:pPr>
                </w:p>
              </w:txbxContent>
            </v:textbox>
            <w10:wrap anchorx="page" anchory="page"/>
          </v:shape>
        </w:pict>
      </w:r>
      <w:r w:rsidR="00772883">
        <w:pict>
          <v:shape id="_x0000_s1180" type="#_x0000_t202" style="position:absolute;left:0;text-align:left;margin-left:201pt;margin-top:351pt;width:7.2pt;height:7.2pt;z-index:9;visibility:hidden;mso-position-horizontal-relative:page;mso-position-vertical-relative:page" filled="f" stroked="f">
            <v:textbox style="mso-next-textbox:#_x0000_s1180" inset="0,0,0,0">
              <w:txbxContent>
                <w:p w:rsidR="008A0591" w:rsidRDefault="008A0591">
                  <w:pPr>
                    <w:pStyle w:val="a7"/>
                  </w:pPr>
                </w:p>
              </w:txbxContent>
            </v:textbox>
            <w10:wrap anchorx="page" anchory="page"/>
          </v:shape>
        </w:pict>
      </w:r>
      <w:r w:rsidR="00772883">
        <w:pict>
          <v:shape id="_x0000_s1184" type="#_x0000_t202" style="position:absolute;left:0;text-align:left;margin-left:201pt;margin-top:604pt;width:7.2pt;height:7.2pt;z-index:10;visibility:hidden;mso-position-horizontal-relative:page;mso-position-vertical-relative:page" filled="f" stroked="f">
            <v:textbox style="mso-next-textbox:#_x0000_s1184" inset="0,0,0,0">
              <w:txbxContent>
                <w:p w:rsidR="008A0591" w:rsidRDefault="008A0591">
                  <w:pPr>
                    <w:pStyle w:val="a7"/>
                  </w:pPr>
                </w:p>
              </w:txbxContent>
            </v:textbox>
            <w10:wrap anchorx="page" anchory="page"/>
          </v:shape>
        </w:pict>
      </w:r>
      <w:r w:rsidR="00772883">
        <w:pict>
          <v:shape id="_x0000_s1188" type="#_x0000_t202" style="position:absolute;left:0;text-align:left;margin-left:43pt;margin-top:98pt;width:7.2pt;height:7.2pt;z-index:11;visibility:hidden;mso-position-horizontal-relative:page;mso-position-vertical-relative:page" filled="f" stroked="f">
            <v:textbox style="mso-next-textbox:#_x0000_s1188" inset="0,0,0,0">
              <w:txbxContent>
                <w:p w:rsidR="008A0591" w:rsidRDefault="008A0591">
                  <w:pPr>
                    <w:pStyle w:val="a7"/>
                  </w:pPr>
                </w:p>
              </w:txbxContent>
            </v:textbox>
            <w10:wrap anchorx="page" anchory="page"/>
          </v:shape>
        </w:pict>
      </w:r>
      <w:r w:rsidR="00772883">
        <w:pict>
          <v:shape id="_x0000_s1192" type="#_x0000_t202" style="position:absolute;left:0;text-align:left;margin-left:43.2pt;margin-top:451pt;width:7.2pt;height:7.2pt;z-index:12;visibility:hidden;mso-position-horizontal-relative:page;mso-position-vertical-relative:page" filled="f" stroked="f">
            <v:textbox style="mso-next-textbox:#_x0000_s1192" inset="0,0,0,0">
              <w:txbxContent>
                <w:p w:rsidR="008A0591" w:rsidRDefault="008A0591">
                  <w:pPr>
                    <w:pStyle w:val="a7"/>
                  </w:pPr>
                </w:p>
              </w:txbxContent>
            </v:textbox>
            <w10:wrap anchorx="page" anchory="page"/>
          </v:shape>
        </w:pict>
      </w:r>
      <w:r w:rsidR="00772883">
        <w:pict>
          <v:shape id="_x0000_s1073" type="#_x0000_t202" style="position:absolute;left:0;text-align:left;margin-left:46.8pt;margin-top:126pt;width:324pt;height:18.75pt;z-index:5;mso-position-horizontal-relative:page;mso-position-vertical-relative:page" filled="f" stroked="f">
            <v:textbox style="mso-next-textbox:#_x0000_s1073;mso-fit-shape-to-text:t" inset=",0,,0">
              <w:txbxContent>
                <w:p w:rsidR="008A0591" w:rsidRDefault="008A0591">
                  <w:pPr>
                    <w:pStyle w:val="1"/>
                  </w:pPr>
                </w:p>
              </w:txbxContent>
            </v:textbox>
            <w10:wrap anchorx="page" anchory="page"/>
          </v:shape>
        </w:pict>
      </w:r>
      <w:r w:rsidR="00772883">
        <w:pict>
          <v:shape id="_x0000_s1196" type="#_x0000_t202" style="position:absolute;left:0;text-align:left;margin-left:200pt;margin-top:82.8pt;width:7.2pt;height:7.2pt;z-index:13;visibility:hidden;mso-position-horizontal-relative:page;mso-position-vertical-relative:page" filled="f" stroked="f">
            <v:textbox style="mso-next-textbox:#_x0000_s1196" inset="0,0,0,0">
              <w:txbxContent>
                <w:p w:rsidR="008A0591" w:rsidRDefault="008A0591">
                  <w:pPr>
                    <w:pStyle w:val="a7"/>
                  </w:pPr>
                </w:p>
              </w:txbxContent>
            </v:textbox>
            <w10:wrap anchorx="page" anchory="page"/>
          </v:shape>
        </w:pict>
      </w:r>
      <w:r w:rsidR="00772883">
        <w:pict>
          <v:shape id="_x0000_s1200" type="#_x0000_t202" style="position:absolute;left:0;text-align:left;margin-left:198.2pt;margin-top:319pt;width:7.2pt;height:7.2pt;z-index:14;visibility:hidden;mso-position-horizontal-relative:page;mso-position-vertical-relative:page" filled="f" stroked="f">
            <v:textbox style="mso-next-textbox:#_x0000_s1200" inset="0,0,0,0">
              <w:txbxContent>
                <w:p w:rsidR="008A0591" w:rsidRDefault="008A0591">
                  <w:pPr>
                    <w:pStyle w:val="a7"/>
                  </w:pPr>
                </w:p>
              </w:txbxContent>
            </v:textbox>
            <w10:wrap anchorx="page" anchory="page"/>
          </v:shape>
        </w:pict>
      </w:r>
      <w:r w:rsidR="00772883">
        <w:pict>
          <v:shape id="_x0000_s1204" type="#_x0000_t202" style="position:absolute;left:0;text-align:left;margin-left:199pt;margin-top:546pt;width:7.2pt;height:7.2pt;z-index:15;visibility:hidden;mso-position-horizontal-relative:page;mso-position-vertical-relative:page" filled="f" stroked="f">
            <v:textbox style="mso-next-textbox:#_x0000_s1204" inset="0,0,0,0">
              <w:txbxContent>
                <w:p w:rsidR="008A0591" w:rsidRDefault="008A0591">
                  <w:pPr>
                    <w:pStyle w:val="a7"/>
                  </w:pPr>
                </w:p>
              </w:txbxContent>
            </v:textbox>
            <w10:wrap anchorx="page" anchory="page"/>
          </v:shape>
        </w:pict>
      </w:r>
      <w:r w:rsidR="00772883">
        <w:pict>
          <v:shape id="_x0000_s1208" type="#_x0000_t202" style="position:absolute;left:0;text-align:left;margin-left:43pt;margin-top:98pt;width:7.2pt;height:7.2pt;z-index:16;visibility:hidden;mso-position-horizontal-relative:page;mso-position-vertical-relative:page" filled="f" stroked="f">
            <v:textbox style="mso-next-textbox:#_x0000_s1208" inset="0,0,0,0">
              <w:txbxContent>
                <w:p w:rsidR="008A0591" w:rsidRDefault="008A0591">
                  <w:pPr>
                    <w:pStyle w:val="a7"/>
                  </w:pPr>
                </w:p>
              </w:txbxContent>
            </v:textbox>
            <w10:wrap anchorx="page" anchory="page"/>
          </v:shape>
        </w:pict>
      </w:r>
      <w:r w:rsidR="00772883">
        <w:pict>
          <v:shape id="_x0000_s1212" type="#_x0000_t202" style="position:absolute;left:0;text-align:left;margin-left:42.2pt;margin-top:436.8pt;width:7.2pt;height:7.2pt;z-index:17;visibility:hidden;mso-position-horizontal-relative:page;mso-position-vertical-relative:page" filled="f" stroked="f">
            <v:textbox style="mso-next-textbox:#_x0000_s1212" inset="0,0,0,0">
              <w:txbxContent>
                <w:p w:rsidR="008A0591" w:rsidRDefault="008A0591">
                  <w:pPr>
                    <w:pStyle w:val="a7"/>
                  </w:pPr>
                </w:p>
              </w:txbxContent>
            </v:textbox>
            <w10:wrap anchorx="page" anchory="page"/>
          </v:shape>
        </w:pict>
      </w:r>
      <w:r w:rsidR="00772883">
        <w:pict>
          <v:shape id="_x0000_s1244" type="#_x0000_t202" style="position:absolute;left:0;text-align:left;margin-left:200pt;margin-top:22pt;width:7.2pt;height:7.2pt;z-index:18;visibility:hidden;mso-position-horizontal-relative:page;mso-position-vertical-relative:page" filled="f" stroked="f">
            <v:textbox style="mso-next-textbox:#_x0000_s1244" inset="0,0,0,0">
              <w:txbxContent>
                <w:p w:rsidR="008A0591" w:rsidRDefault="008A0591">
                  <w:pPr>
                    <w:pStyle w:val="a7"/>
                  </w:pPr>
                </w:p>
              </w:txbxContent>
            </v:textbox>
            <w10:wrap anchorx="page" anchory="page"/>
          </v:shape>
        </w:pict>
      </w:r>
      <w:r w:rsidR="00772883">
        <w:pict>
          <v:shape id="_x0000_s1248" type="#_x0000_t202" style="position:absolute;left:0;text-align:left;margin-left:201pt;margin-top:213.8pt;width:7.2pt;height:7.2pt;z-index:19;visibility:hidden;mso-position-horizontal-relative:page;mso-position-vertical-relative:page" filled="f" stroked="f">
            <v:textbox style="mso-next-textbox:#_x0000_s1248" inset="0,0,0,0">
              <w:txbxContent>
                <w:p w:rsidR="008A0591" w:rsidRDefault="008A0591">
                  <w:pPr>
                    <w:pStyle w:val="a7"/>
                  </w:pPr>
                </w:p>
              </w:txbxContent>
            </v:textbox>
            <w10:wrap anchorx="page" anchory="page"/>
          </v:shape>
        </w:pict>
      </w:r>
      <w:r w:rsidR="00772883">
        <w:pict>
          <v:shape id="_x0000_s1252" type="#_x0000_t202" style="position:absolute;left:0;text-align:left;margin-left:202pt;margin-top:362pt;width:7.2pt;height:7.2pt;z-index:20;visibility:hidden;mso-position-horizontal-relative:page;mso-position-vertical-relative:page" filled="f" stroked="f">
            <v:textbox style="mso-next-textbox:#_x0000_s1252" inset="0,0,0,0">
              <w:txbxContent>
                <w:p w:rsidR="008A0591" w:rsidRDefault="008A0591">
                  <w:pPr>
                    <w:pStyle w:val="a7"/>
                  </w:pPr>
                </w:p>
              </w:txbxContent>
            </v:textbox>
            <w10:wrap anchorx="page" anchory="page"/>
          </v:shape>
        </w:pict>
      </w:r>
    </w:p>
    <w:sectPr w:rsidR="008A0591" w:rsidSect="008A0591">
      <w:headerReference w:type="even" r:id="rId16"/>
      <w:headerReference w:type="default" r:id="rId17"/>
      <w:headerReference w:type="first" r:id="rId18"/>
      <w:pgSz w:w="11907" w:h="16839"/>
      <w:pgMar w:top="1440" w:right="1800" w:bottom="720" w:left="1800"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2883" w:rsidRDefault="00772883">
      <w:r>
        <w:separator/>
      </w:r>
    </w:p>
  </w:endnote>
  <w:endnote w:type="continuationSeparator" w:id="0">
    <w:p w:rsidR="00772883" w:rsidRDefault="007728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Palatino">
    <w:panose1 w:val="00000000000000000000"/>
    <w:charset w:val="00"/>
    <w:family w:val="roman"/>
    <w:notTrueType/>
    <w:pitch w:val="variable"/>
    <w:sig w:usb0="00000003" w:usb1="00000000" w:usb2="00000000" w:usb3="00000000" w:csb0="00000001"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2883" w:rsidRDefault="00772883">
      <w:r>
        <w:separator/>
      </w:r>
    </w:p>
  </w:footnote>
  <w:footnote w:type="continuationSeparator" w:id="0">
    <w:p w:rsidR="00772883" w:rsidRDefault="007728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91" w:rsidRDefault="00772883">
    <w:pPr>
      <w:pStyle w:val="a4"/>
    </w:pPr>
    <w:r>
      <w:pict>
        <v:shapetype id="_x0000_t202" coordsize="21600,21600" o:spt="202" path="m,l,21600r21600,l21600,xe">
          <v:stroke joinstyle="miter"/>
          <v:path gradientshapeok="t" o:connecttype="rect"/>
        </v:shapetype>
        <v:shape id="_x0000_s2049" type="#_x0000_t202" style="position:absolute;margin-left:98.25pt;margin-top:38.25pt;width:459.75pt;height:25.45pt;z-index:2;mso-position-horizontal-relative:page;mso-position-vertical-relative:page" filled="f" stroked="f">
          <v:textbox style="mso-next-textbox:#_x0000_s2049;mso-fit-shape-to-text:t" inset=",7.2pt,,7.2pt">
            <w:txbxContent>
              <w:p w:rsidR="008A0591" w:rsidRPr="000F794E" w:rsidRDefault="000F794E">
                <w:pPr>
                  <w:pStyle w:val="PageTitle"/>
                </w:pPr>
                <w:proofErr w:type="gramStart"/>
                <w:r>
                  <w:rPr>
                    <w:lang w:val="en-US"/>
                  </w:rPr>
                  <w:t>satSERVIS</w:t>
                </w:r>
                <w:r w:rsidRPr="000F794E">
                  <w:t>.</w:t>
                </w:r>
                <w:proofErr w:type="gramEnd"/>
                <w:r w:rsidRPr="000F794E">
                  <w:t xml:space="preserve"> </w:t>
                </w:r>
                <w:r>
                  <w:t>ОПЕРАТИВНО. КАЧЕСТВЕННО. ПРОФЕССИОНАЛЬНО.</w:t>
                </w:r>
              </w:p>
            </w:txbxContent>
          </v:textbox>
          <w10:wrap anchorx="page" anchory="page"/>
        </v:shape>
      </w:pict>
    </w:r>
    <w:r>
      <w:pict>
        <v:shape id="_x0000_s2050" type="#_x0000_t202" style="position:absolute;margin-left:46.8pt;margin-top:38.25pt;width:109pt;height:25.45pt;z-index:1;mso-position-horizontal-relative:page;mso-position-vertical-relative:page" filled="f" stroked="f">
          <v:textbox style="mso-next-textbox:#_x0000_s2050;mso-fit-shape-to-text:t" inset=",7.2pt,,7.2pt">
            <w:txbxContent>
              <w:p w:rsidR="008A0591" w:rsidRDefault="008A0591">
                <w:pPr>
                  <w:rPr>
                    <w:rStyle w:val="a9"/>
                  </w:rPr>
                </w:pPr>
                <w:r>
                  <w:rPr>
                    <w:rStyle w:val="a9"/>
                  </w:rPr>
                  <w:t xml:space="preserve">Стр. </w:t>
                </w:r>
                <w:r>
                  <w:rPr>
                    <w:rStyle w:val="a9"/>
                  </w:rPr>
                  <w:fldChar w:fldCharType="begin"/>
                </w:r>
                <w:r>
                  <w:rPr>
                    <w:rStyle w:val="a9"/>
                  </w:rPr>
                  <w:instrText xml:space="preserve"> PAGE </w:instrText>
                </w:r>
                <w:r>
                  <w:rPr>
                    <w:rStyle w:val="a9"/>
                  </w:rPr>
                  <w:fldChar w:fldCharType="separate"/>
                </w:r>
                <w:r w:rsidR="00EF271F">
                  <w:rPr>
                    <w:rStyle w:val="a9"/>
                    <w:noProof/>
                  </w:rPr>
                  <w:t>2</w:t>
                </w:r>
                <w:r>
                  <w:rPr>
                    <w:rStyle w:val="a9"/>
                  </w:rPr>
                  <w:fldChar w:fldCharType="end"/>
                </w:r>
              </w:p>
            </w:txbxContent>
          </v:textbox>
          <w10:wrap anchorx="page" anchory="page"/>
        </v:shape>
      </w:pict>
    </w:r>
    <w:r>
      <w:pict>
        <v:shape id="_x0000_s2051" type="#_x0000_t202" style="position:absolute;margin-left:0;margin-top:28.8pt;width:558pt;height:140.65pt;z-index:-2;mso-position-horizontal:center;mso-position-horizontal-relative:page;mso-position-vertical-relative:page" filled="f" stroked="f">
          <v:textbox style="mso-fit-shape-to-text:t" inset=",7.2pt,,7.2pt">
            <w:txbxContent>
              <w:p w:rsidR="008A0591" w:rsidRDefault="002049FF">
                <w:r>
                  <w:rPr>
                    <w:rFonts w:ascii="Times New Roman" w:hAnsi="Times New Roman" w:cs="Times New Roman"/>
                    <w:color w:val="auto"/>
                    <w:sz w:val="2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40pt;height:27pt">
                      <v:imagedata r:id="rId1" o:title="gradient" cropbottom="51493f"/>
                    </v:shape>
                  </w:pic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0591" w:rsidRDefault="00772883">
    <w:pPr>
      <w:pStyle w:val="a4"/>
    </w:pPr>
    <w:r>
      <w:pict>
        <v:shapetype id="_x0000_t202" coordsize="21600,21600" o:spt="202" path="m,l,21600r21600,l21600,xe">
          <v:stroke joinstyle="miter"/>
          <v:path gradientshapeok="t" o:connecttype="rect"/>
        </v:shapetype>
        <v:shape id="_x0000_s2052" type="#_x0000_t202" style="position:absolute;margin-left:449pt;margin-top:38.25pt;width:109pt;height:25.45pt;z-index:3;mso-position-horizontal-relative:page;mso-position-vertical-relative:page" filled="f" stroked="f">
          <v:textbox style="mso-next-textbox:#_x0000_s2052;mso-fit-shape-to-text:t" inset=",7.2pt,,7.2pt">
            <w:txbxContent>
              <w:p w:rsidR="008A0591" w:rsidRDefault="008A0591">
                <w:pPr>
                  <w:pStyle w:val="PageNumberRight"/>
                </w:pPr>
                <w:r>
                  <w:t xml:space="preserve">Стр. </w:t>
                </w:r>
                <w:r>
                  <w:fldChar w:fldCharType="begin"/>
                </w:r>
                <w:r>
                  <w:instrText xml:space="preserve"> PAGE </w:instrText>
                </w:r>
                <w:r>
                  <w:fldChar w:fldCharType="separate"/>
                </w:r>
                <w:r w:rsidR="000F794E">
                  <w:rPr>
                    <w:noProof/>
                  </w:rPr>
                  <w:t>3</w:t>
                </w:r>
                <w:r>
                  <w:fldChar w:fldCharType="end"/>
                </w:r>
              </w:p>
            </w:txbxContent>
          </v:textbox>
          <w10:wrap anchorx="page" anchory="page"/>
        </v:shape>
      </w:pict>
    </w:r>
    <w:r>
      <w:pict>
        <v:shape id="_x0000_s2054" type="#_x0000_t202" style="position:absolute;margin-left:0;margin-top:28.8pt;width:558pt;height:140.65pt;z-index:-1;mso-position-horizontal:center;mso-position-horizontal-relative:page;mso-position-vertical-relative:page" filled="f" stroked="f">
          <v:textbox style="mso-fit-shape-to-text:t" inset=",7.2pt,,7.2pt">
            <w:txbxContent>
              <w:p w:rsidR="008A0591" w:rsidRDefault="002049FF">
                <w:r>
                  <w:rPr>
                    <w:rFonts w:ascii="Times New Roman" w:hAnsi="Times New Roman" w:cs="Times New Roman"/>
                    <w:color w:val="auto"/>
                    <w:sz w:val="20"/>
                    <w:szCs w:val="20"/>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40pt;height:27pt">
                      <v:imagedata r:id="rId1" o:title="gradient" cropbottom="51493f"/>
                    </v:shape>
                  </w:pic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415" w:rsidRPr="00091415" w:rsidRDefault="00091415">
    <w:pPr>
      <w:pStyle w:val="a4"/>
    </w:pPr>
    <w:r w:rsidRPr="0009141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25pt;height:11.25pt" o:bullet="t">
        <v:imagedata r:id="rId1" o:title="image001"/>
      </v:shape>
    </w:pict>
  </w:numPicBullet>
  <w:abstractNum w:abstractNumId="0">
    <w:nsid w:val="FFFFFF89"/>
    <w:multiLevelType w:val="singleLevel"/>
    <w:tmpl w:val="39E0A3B8"/>
    <w:lvl w:ilvl="0">
      <w:start w:val="1"/>
      <w:numFmt w:val="bullet"/>
      <w:lvlText w:val=""/>
      <w:lvlJc w:val="left"/>
      <w:pPr>
        <w:tabs>
          <w:tab w:val="num" w:pos="360"/>
        </w:tabs>
        <w:ind w:left="360" w:hanging="360"/>
      </w:pPr>
      <w:rPr>
        <w:rFonts w:ascii="Symbol" w:hAnsi="Symbol" w:hint="default"/>
      </w:rPr>
    </w:lvl>
  </w:abstractNum>
  <w:abstractNum w:abstractNumId="1">
    <w:nsid w:val="4CD67263"/>
    <w:multiLevelType w:val="hybridMultilevel"/>
    <w:tmpl w:val="9B4C5C7A"/>
    <w:lvl w:ilvl="0" w:tplc="00E6D1BC">
      <w:start w:val="1"/>
      <w:numFmt w:val="bullet"/>
      <w:pStyle w:val="a"/>
      <w:lvlText w:val=""/>
      <w:lvlJc w:val="left"/>
      <w:pPr>
        <w:tabs>
          <w:tab w:val="num" w:pos="840"/>
        </w:tabs>
        <w:ind w:left="8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oNotHyphenateCaps/>
  <w:evenAndOddHeaders/>
  <w:displayHorizontalDrawingGridEvery w:val="0"/>
  <w:displayVerticalDrawingGridEvery w:val="0"/>
  <w:characterSpacingControl w:val="doNotCompress"/>
  <w:hdrShapeDefaults>
    <o:shapedefaults v:ext="edit" spidmax="2055"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C0C12"/>
    <w:rsid w:val="00034EF3"/>
    <w:rsid w:val="00091415"/>
    <w:rsid w:val="000E254D"/>
    <w:rsid w:val="000F794E"/>
    <w:rsid w:val="002049FF"/>
    <w:rsid w:val="00340D72"/>
    <w:rsid w:val="004634EF"/>
    <w:rsid w:val="004C5574"/>
    <w:rsid w:val="0055799F"/>
    <w:rsid w:val="00752BDF"/>
    <w:rsid w:val="00772883"/>
    <w:rsid w:val="007C0C12"/>
    <w:rsid w:val="008935FE"/>
    <w:rsid w:val="008A0591"/>
    <w:rsid w:val="00A0388C"/>
    <w:rsid w:val="00A2768D"/>
    <w:rsid w:val="00B3580F"/>
    <w:rsid w:val="00D00901"/>
    <w:rsid w:val="00E70B43"/>
    <w:rsid w:val="00EF27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position-horizontal-relative:page;mso-position-vertical-relative:page" fill="f" fillcolor="white" stroke="f">
      <v:fill color="white" on="f"/>
      <v:stroke on="f"/>
      <v:textbox style="mso-fit-shape-to-text:t" inset="0,0,0,0"/>
      <o:colormru v:ext="edit" colors="#135da1,#c2c2ad,#663,#628002,#e6e6de,#f3f3e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Pr>
      <w:rFonts w:ascii="Century Gothic" w:hAnsi="Century Gothic" w:cs="Century Gothic"/>
      <w:color w:val="000000"/>
      <w:sz w:val="24"/>
      <w:szCs w:val="24"/>
    </w:rPr>
  </w:style>
  <w:style w:type="paragraph" w:styleId="1">
    <w:name w:val="heading 1"/>
    <w:basedOn w:val="a0"/>
    <w:next w:val="a0"/>
    <w:qFormat/>
    <w:pPr>
      <w:keepNext/>
      <w:outlineLvl w:val="0"/>
    </w:pPr>
    <w:rPr>
      <w:b/>
      <w:color w:val="3682A2"/>
      <w:sz w:val="32"/>
      <w:szCs w:val="32"/>
    </w:rPr>
  </w:style>
  <w:style w:type="paragraph" w:styleId="2">
    <w:name w:val="heading 2"/>
    <w:basedOn w:val="a0"/>
    <w:next w:val="a0"/>
    <w:qFormat/>
    <w:pPr>
      <w:keepNext/>
      <w:spacing w:after="40"/>
      <w:outlineLvl w:val="1"/>
    </w:pPr>
    <w:rPr>
      <w:b/>
      <w:color w:val="336699"/>
      <w:sz w:val="32"/>
      <w:szCs w:val="32"/>
    </w:rPr>
  </w:style>
  <w:style w:type="paragraph" w:styleId="3">
    <w:name w:val="heading 3"/>
    <w:basedOn w:val="a0"/>
    <w:next w:val="a0"/>
    <w:qFormat/>
    <w:pPr>
      <w:keepNext/>
      <w:outlineLvl w:val="2"/>
    </w:pPr>
    <w:rPr>
      <w:rFonts w:ascii="Palatino" w:hAnsi="Palatino" w:cs="Times New Roman"/>
      <w:color w:val="auto"/>
      <w:sz w:val="28"/>
      <w:szCs w:val="28"/>
    </w:rPr>
  </w:style>
  <w:style w:type="paragraph" w:styleId="4">
    <w:name w:val="heading 4"/>
    <w:basedOn w:val="a0"/>
    <w:next w:val="a0"/>
    <w:qFormat/>
    <w:pPr>
      <w:keepNext/>
      <w:outlineLvl w:val="3"/>
    </w:pPr>
    <w:rPr>
      <w:rFonts w:ascii="Palatino" w:hAnsi="Palatino" w:cs="Times New Roman"/>
      <w:color w:val="auto"/>
    </w:rPr>
  </w:style>
  <w:style w:type="paragraph" w:styleId="5">
    <w:name w:val="heading 5"/>
    <w:basedOn w:val="a0"/>
    <w:next w:val="a0"/>
    <w:qFormat/>
    <w:pPr>
      <w:spacing w:before="240" w:after="60"/>
      <w:outlineLvl w:val="4"/>
    </w:pPr>
    <w:rPr>
      <w:rFonts w:ascii="Comic Sans MS" w:hAnsi="Comic Sans MS" w:cs="Times New Roman"/>
      <w:color w:val="003300"/>
      <w:sz w:val="26"/>
      <w:szCs w:val="26"/>
    </w:rPr>
  </w:style>
  <w:style w:type="paragraph" w:styleId="6">
    <w:name w:val="heading 6"/>
    <w:basedOn w:val="a0"/>
    <w:next w:val="a0"/>
    <w:qFormat/>
    <w:pPr>
      <w:spacing w:before="240" w:after="60"/>
      <w:outlineLvl w:val="5"/>
    </w:pPr>
    <w:rPr>
      <w:rFonts w:ascii="Times" w:hAnsi="Times" w:cs="Times"/>
      <w:b/>
      <w:color w:val="003300"/>
      <w:sz w:val="22"/>
      <w:szCs w:val="22"/>
    </w:rPr>
  </w:style>
  <w:style w:type="paragraph" w:styleId="9">
    <w:name w:val="heading 9"/>
    <w:basedOn w:val="a0"/>
    <w:next w:val="a0"/>
    <w:qFormat/>
    <w:pPr>
      <w:keepNext/>
      <w:outlineLvl w:val="8"/>
    </w:pPr>
    <w:rPr>
      <w:i/>
      <w:color w:val="666633"/>
      <w:sz w:val="18"/>
      <w:szCs w:val="1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pPr>
      <w:tabs>
        <w:tab w:val="center" w:pos="4320"/>
        <w:tab w:val="right" w:pos="8640"/>
      </w:tabs>
    </w:pPr>
  </w:style>
  <w:style w:type="paragraph" w:styleId="a5">
    <w:name w:val="footer"/>
    <w:basedOn w:val="a0"/>
    <w:pPr>
      <w:tabs>
        <w:tab w:val="center" w:pos="4320"/>
        <w:tab w:val="right" w:pos="8640"/>
      </w:tabs>
    </w:pPr>
  </w:style>
  <w:style w:type="paragraph" w:styleId="a">
    <w:name w:val="List Bullet"/>
    <w:basedOn w:val="a0"/>
    <w:pPr>
      <w:numPr>
        <w:numId w:val="3"/>
      </w:numPr>
    </w:pPr>
    <w:rPr>
      <w:sz w:val="20"/>
      <w:szCs w:val="20"/>
    </w:rPr>
  </w:style>
  <w:style w:type="character" w:customStyle="1" w:styleId="a6">
    <w:name w:val="Основной текст Знак"/>
    <w:link w:val="a7"/>
    <w:locked/>
    <w:rPr>
      <w:rFonts w:ascii="Century Gothic" w:hAnsi="Century Gothic" w:cs="Century Gothic" w:hint="default"/>
      <w:sz w:val="17"/>
      <w:lang w:val="ru-RU" w:eastAsia="ru-RU" w:bidi="ru-RU"/>
    </w:rPr>
  </w:style>
  <w:style w:type="paragraph" w:styleId="a7">
    <w:name w:val="Body Text"/>
    <w:basedOn w:val="a0"/>
    <w:link w:val="a6"/>
    <w:pPr>
      <w:tabs>
        <w:tab w:val="left" w:pos="3326"/>
      </w:tabs>
      <w:spacing w:after="120" w:line="260" w:lineRule="atLeast"/>
      <w:jc w:val="both"/>
    </w:pPr>
    <w:rPr>
      <w:color w:val="auto"/>
      <w:sz w:val="17"/>
      <w:szCs w:val="17"/>
    </w:rPr>
  </w:style>
  <w:style w:type="paragraph" w:styleId="a8">
    <w:name w:val="Balloon Text"/>
    <w:basedOn w:val="a0"/>
    <w:semiHidden/>
    <w:rPr>
      <w:rFonts w:ascii="Tahoma" w:hAnsi="Tahoma" w:cs="Tahoma"/>
      <w:sz w:val="16"/>
      <w:szCs w:val="16"/>
    </w:rPr>
  </w:style>
  <w:style w:type="paragraph" w:customStyle="1" w:styleId="10">
    <w:name w:val="Заголовок оглавления1"/>
    <w:basedOn w:val="a0"/>
    <w:pPr>
      <w:spacing w:before="60" w:after="120"/>
    </w:pPr>
    <w:rPr>
      <w:color w:val="3682A2"/>
      <w:sz w:val="22"/>
      <w:szCs w:val="22"/>
      <w:lang w:bidi="ru-RU"/>
    </w:rPr>
  </w:style>
  <w:style w:type="paragraph" w:customStyle="1" w:styleId="PageTitle">
    <w:name w:val="Page Title"/>
    <w:basedOn w:val="a0"/>
    <w:pPr>
      <w:jc w:val="right"/>
    </w:pPr>
    <w:rPr>
      <w:b/>
      <w:caps/>
      <w:color w:val="FFFFFF"/>
      <w:sz w:val="18"/>
      <w:szCs w:val="18"/>
      <w:lang w:bidi="ru-RU"/>
    </w:rPr>
  </w:style>
  <w:style w:type="paragraph" w:customStyle="1" w:styleId="CaptionText">
    <w:name w:val="Caption Text"/>
    <w:basedOn w:val="a0"/>
    <w:pPr>
      <w:spacing w:line="240" w:lineRule="atLeast"/>
    </w:pPr>
    <w:rPr>
      <w:i/>
      <w:color w:val="336699"/>
      <w:sz w:val="14"/>
      <w:szCs w:val="14"/>
      <w:lang w:bidi="ru-RU"/>
    </w:rPr>
  </w:style>
  <w:style w:type="character" w:customStyle="1" w:styleId="TOCNumberChar">
    <w:name w:val="TOC Number Char"/>
    <w:link w:val="TOCNumber"/>
    <w:locked/>
    <w:rPr>
      <w:rFonts w:ascii="Century Gothic" w:hAnsi="Century Gothic" w:hint="default"/>
      <w:b/>
      <w:bCs w:val="0"/>
      <w:color w:val="000000"/>
      <w:sz w:val="18"/>
      <w:szCs w:val="24"/>
      <w:lang w:val="ru-RU" w:eastAsia="ru-RU" w:bidi="ru-RU"/>
    </w:rPr>
  </w:style>
  <w:style w:type="paragraph" w:customStyle="1" w:styleId="TOCNumber">
    <w:name w:val="TOC Number"/>
    <w:basedOn w:val="a0"/>
    <w:link w:val="TOCNumberChar"/>
    <w:pPr>
      <w:spacing w:before="60"/>
    </w:pPr>
    <w:rPr>
      <w:b/>
      <w:sz w:val="18"/>
      <w:szCs w:val="18"/>
      <w:lang w:bidi="ru-RU"/>
    </w:rPr>
  </w:style>
  <w:style w:type="paragraph" w:customStyle="1" w:styleId="Masthead">
    <w:name w:val="Masthead"/>
    <w:basedOn w:val="a0"/>
    <w:pPr>
      <w:ind w:left="144"/>
    </w:pPr>
    <w:rPr>
      <w:color w:val="FFFFFF"/>
      <w:sz w:val="96"/>
      <w:szCs w:val="96"/>
      <w:lang w:bidi="ru-RU"/>
    </w:rPr>
  </w:style>
  <w:style w:type="paragraph" w:customStyle="1" w:styleId="VolumeandIssue">
    <w:name w:val="Volume and Issue"/>
    <w:basedOn w:val="a0"/>
    <w:rPr>
      <w:b/>
      <w:caps/>
      <w:color w:val="FFFFFF"/>
      <w:spacing w:val="20"/>
      <w:sz w:val="18"/>
      <w:szCs w:val="18"/>
      <w:lang w:bidi="ru-RU"/>
    </w:rPr>
  </w:style>
  <w:style w:type="paragraph" w:customStyle="1" w:styleId="TOCText">
    <w:name w:val="TOC Text"/>
    <w:basedOn w:val="a0"/>
    <w:pPr>
      <w:spacing w:before="60" w:after="60" w:line="320" w:lineRule="exact"/>
    </w:pPr>
    <w:rPr>
      <w:color w:val="auto"/>
      <w:sz w:val="16"/>
      <w:szCs w:val="16"/>
      <w:lang w:bidi="ru-RU"/>
    </w:rPr>
  </w:style>
  <w:style w:type="paragraph" w:customStyle="1" w:styleId="Pullquote">
    <w:name w:val="Pullquote"/>
    <w:basedOn w:val="a0"/>
    <w:pPr>
      <w:pBdr>
        <w:top w:val="single" w:sz="6" w:space="1" w:color="336699"/>
        <w:bottom w:val="single" w:sz="6" w:space="1" w:color="336699"/>
      </w:pBdr>
      <w:spacing w:before="60" w:after="60" w:line="280" w:lineRule="exact"/>
      <w:ind w:left="58" w:right="58"/>
      <w:jc w:val="center"/>
    </w:pPr>
    <w:rPr>
      <w:i/>
      <w:color w:val="3682A2"/>
      <w:sz w:val="20"/>
      <w:szCs w:val="20"/>
      <w:lang w:bidi="ru-RU"/>
    </w:rPr>
  </w:style>
  <w:style w:type="paragraph" w:customStyle="1" w:styleId="Dates">
    <w:name w:val="Dates"/>
    <w:pPr>
      <w:jc w:val="center"/>
    </w:pPr>
    <w:rPr>
      <w:rFonts w:ascii="Trebuchet MS" w:hAnsi="Trebuchet MS" w:cs="Trebuchet MS"/>
      <w:sz w:val="18"/>
      <w:szCs w:val="18"/>
      <w:lang w:bidi="ru-RU"/>
    </w:rPr>
  </w:style>
  <w:style w:type="paragraph" w:customStyle="1" w:styleId="Weekdays">
    <w:name w:val="Weekdays"/>
    <w:pPr>
      <w:jc w:val="center"/>
    </w:pPr>
    <w:rPr>
      <w:rFonts w:ascii="Trebuchet MS" w:hAnsi="Trebuchet MS" w:cs="Trebuchet MS"/>
      <w:b/>
      <w:color w:val="3682A2"/>
      <w:sz w:val="18"/>
      <w:szCs w:val="18"/>
      <w:lang w:bidi="ru-RU"/>
    </w:rPr>
  </w:style>
  <w:style w:type="paragraph" w:customStyle="1" w:styleId="MonthNames">
    <w:name w:val="Month Names"/>
    <w:pPr>
      <w:tabs>
        <w:tab w:val="center" w:pos="707"/>
        <w:tab w:val="center" w:pos="812"/>
      </w:tabs>
      <w:jc w:val="center"/>
    </w:pPr>
    <w:rPr>
      <w:rFonts w:ascii="Century Gothic" w:hAnsi="Century Gothic" w:cs="Century Gothic"/>
      <w:b/>
      <w:bCs/>
      <w:caps/>
      <w:color w:val="FFFFFF"/>
      <w:sz w:val="18"/>
      <w:szCs w:val="18"/>
      <w:lang w:bidi="ru-RU"/>
    </w:rPr>
  </w:style>
  <w:style w:type="paragraph" w:customStyle="1" w:styleId="DatesWeekend">
    <w:name w:val="Dates Weekend"/>
    <w:basedOn w:val="Dates"/>
    <w:rPr>
      <w:color w:val="000000"/>
    </w:rPr>
  </w:style>
  <w:style w:type="paragraph" w:customStyle="1" w:styleId="PageTitleLeft">
    <w:name w:val="Page Title Left"/>
    <w:basedOn w:val="PageTitle"/>
    <w:pPr>
      <w:jc w:val="left"/>
    </w:pPr>
  </w:style>
  <w:style w:type="paragraph" w:customStyle="1" w:styleId="PageNumberRight">
    <w:name w:val="Page Number Right"/>
    <w:basedOn w:val="a0"/>
    <w:pPr>
      <w:jc w:val="right"/>
    </w:pPr>
    <w:rPr>
      <w:b/>
      <w:caps/>
      <w:color w:val="FFFFFF"/>
      <w:sz w:val="18"/>
      <w:szCs w:val="18"/>
      <w:lang w:bidi="ru-RU"/>
    </w:rPr>
  </w:style>
  <w:style w:type="paragraph" w:customStyle="1" w:styleId="NewsletterDate">
    <w:name w:val="Newsletter Date"/>
    <w:basedOn w:val="a0"/>
    <w:rPr>
      <w:color w:val="3682A2"/>
      <w:sz w:val="22"/>
      <w:szCs w:val="22"/>
      <w:lang w:bidi="ru-RU"/>
    </w:rPr>
  </w:style>
  <w:style w:type="character" w:customStyle="1" w:styleId="EventsChar">
    <w:name w:val="Events Char"/>
    <w:link w:val="Events"/>
    <w:locked/>
    <w:rPr>
      <w:rFonts w:ascii="Century Gothic" w:hAnsi="Century Gothic" w:cs="Century Gothic" w:hint="default"/>
      <w:b/>
      <w:bCs w:val="0"/>
      <w:sz w:val="17"/>
      <w:lang w:val="ru-RU" w:eastAsia="ru-RU" w:bidi="ru-RU"/>
    </w:rPr>
  </w:style>
  <w:style w:type="paragraph" w:customStyle="1" w:styleId="Events">
    <w:name w:val="Events"/>
    <w:basedOn w:val="a7"/>
    <w:link w:val="EventsChar"/>
    <w:rPr>
      <w:b/>
      <w:lang w:bidi="ru-RU"/>
    </w:rPr>
  </w:style>
  <w:style w:type="paragraph" w:customStyle="1" w:styleId="Space">
    <w:name w:val="Space"/>
    <w:basedOn w:val="a7"/>
    <w:pPr>
      <w:spacing w:after="0" w:line="240" w:lineRule="auto"/>
    </w:pPr>
    <w:rPr>
      <w:sz w:val="12"/>
      <w:szCs w:val="12"/>
      <w:lang w:bidi="ru-RU"/>
    </w:rPr>
  </w:style>
  <w:style w:type="character" w:styleId="a9">
    <w:name w:val="page number"/>
    <w:rPr>
      <w:rFonts w:ascii="Century Gothic" w:hAnsi="Century Gothic" w:cs="Century Gothic" w:hint="default"/>
      <w:b/>
      <w:bCs w:val="0"/>
      <w:caps/>
      <w:strike w:val="0"/>
      <w:dstrike w:val="0"/>
      <w:color w:val="FFFFFF"/>
      <w:spacing w:val="0"/>
      <w:w w:val="100"/>
      <w:kern w:val="0"/>
      <w:position w:val="0"/>
      <w:sz w:val="18"/>
      <w:szCs w:val="18"/>
      <w:u w:val="none"/>
      <w:effect w:val="none"/>
      <w:vertAlign w:val="baseline"/>
    </w:rPr>
  </w:style>
  <w:style w:type="character" w:styleId="aa">
    <w:name w:val="Hyperlink"/>
    <w:rsid w:val="002049FF"/>
    <w:rPr>
      <w:color w:val="0000FF"/>
      <w:u w:val="single"/>
    </w:rPr>
  </w:style>
  <w:style w:type="character" w:styleId="ab">
    <w:name w:val="FollowedHyperlink"/>
    <w:rsid w:val="004634EF"/>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vis23.ru/article_tv_sat_cable_compare.html" TargetMode="External"/><Relationship Id="rId13" Type="http://schemas.openxmlformats.org/officeDocument/2006/relationships/hyperlink" Target="http://www.servis23.ru/article_tv.html"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ervis23.ru/rec_tricolor_drs5003.html"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ervis23.ru/article_tv_compare_tv.html" TargetMode="External"/><Relationship Id="rId5" Type="http://schemas.openxmlformats.org/officeDocument/2006/relationships/webSettings" Target="webSettings.xml"/><Relationship Id="rId15" Type="http://schemas.openxmlformats.org/officeDocument/2006/relationships/hyperlink" Target="mailto:servis23@mail.ru?subject=&#1086;&#1096;&#1080;&#1073;&#1082;&#1080;" TargetMode="External"/><Relationship Id="rId10" Type="http://schemas.openxmlformats.org/officeDocument/2006/relationships/hyperlink" Target="http://www.servis23.ru/article_tv_ntv+lait.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ervis23.ru/article_tv_ant_size.html" TargetMode="External"/><Relationship Id="rId14"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42;&#1099;&#1095;&#1080;&#1089;&#1083;&#1080;&#1090;&#1077;&#1083;&#1100;\Desktop\TS00608894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TS006088944</Template>
  <TotalTime>35</TotalTime>
  <Pages>1</Pages>
  <Words>4</Words>
  <Characters>29</Characters>
  <Application>Microsoft Office Word</Application>
  <DocSecurity>0</DocSecurity>
  <Lines>1</Lines>
  <Paragraphs>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lpstr>
    </vt:vector>
  </TitlesOfParts>
  <Company>Microsoft Corporation</Company>
  <LinksUpToDate>false</LinksUpToDate>
  <CharactersWithSpaces>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777</dc:creator>
  <cp:lastModifiedBy>777</cp:lastModifiedBy>
  <cp:revision>3</cp:revision>
  <cp:lastPrinted>2005-07-11T07:57:00Z</cp:lastPrinted>
  <dcterms:created xsi:type="dcterms:W3CDTF">2010-07-29T21:21:00Z</dcterms:created>
  <dcterms:modified xsi:type="dcterms:W3CDTF">2010-07-30T11:42:00Z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CID">
    <vt:lpwstr>1049</vt:lpwstr>
  </property>
</Properties>
</file>